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76" w:rsidRPr="001217FF" w:rsidRDefault="00776676">
      <w:pPr>
        <w:rPr>
          <w:rFonts w:ascii="Arial" w:hAnsi="Arial" w:cs="Arial"/>
        </w:rPr>
      </w:pPr>
      <w:r w:rsidRPr="001217FF">
        <w:rPr>
          <w:rFonts w:ascii="Arial" w:hAnsi="Arial" w:cs="Arial"/>
        </w:rPr>
        <w:t>Five-a-day starter</w:t>
      </w:r>
    </w:p>
    <w:tbl>
      <w:tblPr>
        <w:tblStyle w:val="TableGrid"/>
        <w:tblW w:w="9923" w:type="dxa"/>
        <w:tblInd w:w="-176" w:type="dxa"/>
        <w:tblLook w:val="04A0" w:firstRow="1" w:lastRow="0" w:firstColumn="1" w:lastColumn="0" w:noHBand="0" w:noVBand="1"/>
      </w:tblPr>
      <w:tblGrid>
        <w:gridCol w:w="3119"/>
        <w:gridCol w:w="6804"/>
      </w:tblGrid>
      <w:tr w:rsidR="00D638B6" w:rsidRPr="001217FF" w:rsidTr="00776676">
        <w:tc>
          <w:tcPr>
            <w:tcW w:w="9923" w:type="dxa"/>
            <w:gridSpan w:val="2"/>
          </w:tcPr>
          <w:p w:rsidR="00D638B6" w:rsidRPr="001217FF" w:rsidRDefault="001217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commencing 6</w:t>
            </w:r>
            <w:r w:rsidR="00485541" w:rsidRPr="001217FF">
              <w:rPr>
                <w:rFonts w:ascii="Arial" w:hAnsi="Arial" w:cs="Arial"/>
              </w:rPr>
              <w:t>/6</w:t>
            </w:r>
          </w:p>
        </w:tc>
      </w:tr>
      <w:tr w:rsidR="00776676" w:rsidRPr="001217FF" w:rsidTr="00776676">
        <w:tc>
          <w:tcPr>
            <w:tcW w:w="9923" w:type="dxa"/>
            <w:gridSpan w:val="2"/>
          </w:tcPr>
          <w:p w:rsidR="001217FF" w:rsidRPr="001217FF" w:rsidRDefault="001566FE" w:rsidP="001566F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2CBB002F" wp14:editId="1D02CEF6">
                  <wp:simplePos x="0" y="0"/>
                  <wp:positionH relativeFrom="column">
                    <wp:posOffset>3400425</wp:posOffset>
                  </wp:positionH>
                  <wp:positionV relativeFrom="paragraph">
                    <wp:posOffset>64770</wp:posOffset>
                  </wp:positionV>
                  <wp:extent cx="2645410" cy="3124200"/>
                  <wp:effectExtent l="0" t="0" r="2540" b="0"/>
                  <wp:wrapTight wrapText="bothSides">
                    <wp:wrapPolygon edited="0">
                      <wp:start x="0" y="0"/>
                      <wp:lineTo x="0" y="21468"/>
                      <wp:lineTo x="21465" y="21468"/>
                      <wp:lineTo x="21465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410" cy="312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217FF" w:rsidRPr="001217FF">
              <w:rPr>
                <w:rFonts w:ascii="Arial" w:hAnsi="Arial" w:cs="Arial"/>
                <w:i/>
                <w:szCs w:val="24"/>
              </w:rPr>
              <w:t xml:space="preserve">An illustration from a pamphlet printed in 1589 about three women who </w:t>
            </w:r>
            <w:proofErr w:type="gramStart"/>
            <w:r w:rsidR="001217FF" w:rsidRPr="001217FF">
              <w:rPr>
                <w:rFonts w:ascii="Arial" w:hAnsi="Arial" w:cs="Arial"/>
                <w:i/>
                <w:szCs w:val="24"/>
              </w:rPr>
              <w:t>were hanged</w:t>
            </w:r>
            <w:proofErr w:type="gramEnd"/>
            <w:r w:rsidR="001217FF" w:rsidRPr="001217FF">
              <w:rPr>
                <w:rFonts w:ascii="Arial" w:hAnsi="Arial" w:cs="Arial"/>
                <w:i/>
                <w:szCs w:val="24"/>
              </w:rPr>
              <w:t xml:space="preserve"> as witches. It also shows one of them, Joan Prentis, with her familiars.</w:t>
            </w:r>
          </w:p>
          <w:p w:rsidR="00776676" w:rsidRPr="006B4FD9" w:rsidRDefault="00776676" w:rsidP="001217FF">
            <w:pPr>
              <w:rPr>
                <w:rFonts w:ascii="Arial" w:hAnsi="Arial" w:cs="Arial"/>
                <w:u w:val="single"/>
              </w:rPr>
            </w:pPr>
            <w:r w:rsidRPr="006B4FD9">
              <w:rPr>
                <w:rFonts w:ascii="Arial" w:hAnsi="Arial" w:cs="Arial"/>
                <w:u w:val="single"/>
              </w:rPr>
              <w:t xml:space="preserve">What is the </w:t>
            </w:r>
            <w:r w:rsidRPr="006B4FD9">
              <w:rPr>
                <w:rFonts w:ascii="Arial" w:hAnsi="Arial" w:cs="Arial"/>
                <w:b/>
                <w:u w:val="single"/>
              </w:rPr>
              <w:t>purpose</w:t>
            </w:r>
            <w:r w:rsidRPr="006B4FD9">
              <w:rPr>
                <w:rFonts w:ascii="Arial" w:hAnsi="Arial" w:cs="Arial"/>
                <w:u w:val="single"/>
              </w:rPr>
              <w:t xml:space="preserve"> of this source?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D</w:t>
            </w:r>
            <w:r w:rsidR="00207D22" w:rsidRPr="001217FF">
              <w:rPr>
                <w:rFonts w:ascii="Arial" w:hAnsi="Arial" w:cs="Arial"/>
              </w:rPr>
              <w:t>escribe d</w:t>
            </w:r>
            <w:r w:rsidRPr="001217FF">
              <w:rPr>
                <w:rFonts w:ascii="Arial" w:hAnsi="Arial" w:cs="Arial"/>
              </w:rPr>
              <w:t>etails from the source:</w:t>
            </w:r>
            <w:r w:rsidR="001566FE">
              <w:rPr>
                <w:noProof/>
                <w:lang w:eastAsia="en-GB"/>
              </w:rPr>
              <w:t xml:space="preserve"> 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What the source is trying to do: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  <w:p w:rsidR="00776676" w:rsidRPr="001217FF" w:rsidRDefault="004427E9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(</w:t>
            </w:r>
            <w:r w:rsidRPr="001217FF">
              <w:rPr>
                <w:rFonts w:ascii="Arial" w:hAnsi="Arial" w:cs="Arial"/>
                <w:b/>
              </w:rPr>
              <w:t>Ex</w:t>
            </w:r>
            <w:r w:rsidR="001217FF">
              <w:rPr>
                <w:rFonts w:ascii="Arial" w:hAnsi="Arial" w:cs="Arial"/>
                <w:b/>
              </w:rPr>
              <w:t>t</w:t>
            </w:r>
            <w:r w:rsidRPr="001217FF">
              <w:rPr>
                <w:rFonts w:ascii="Arial" w:hAnsi="Arial" w:cs="Arial"/>
                <w:b/>
              </w:rPr>
              <w:t>)</w:t>
            </w:r>
            <w:r w:rsidR="00207D22" w:rsidRPr="001217FF">
              <w:rPr>
                <w:rFonts w:ascii="Arial" w:hAnsi="Arial" w:cs="Arial"/>
                <w:b/>
              </w:rPr>
              <w:t xml:space="preserve"> </w:t>
            </w:r>
            <w:r w:rsidR="00207D22" w:rsidRPr="001217FF">
              <w:rPr>
                <w:rFonts w:ascii="Arial" w:hAnsi="Arial" w:cs="Arial"/>
              </w:rPr>
              <w:t>Why the source was drawn in 1589</w:t>
            </w:r>
            <w:r w:rsidR="00776676" w:rsidRPr="001217FF">
              <w:rPr>
                <w:rFonts w:ascii="Arial" w:hAnsi="Arial" w:cs="Arial"/>
              </w:rPr>
              <w:t>:</w:t>
            </w: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  <w:p w:rsidR="004427E9" w:rsidRDefault="004427E9">
            <w:pPr>
              <w:rPr>
                <w:rFonts w:ascii="Arial" w:hAnsi="Arial" w:cs="Arial"/>
              </w:rPr>
            </w:pPr>
          </w:p>
          <w:p w:rsidR="001566FE" w:rsidRDefault="001566FE">
            <w:pPr>
              <w:rPr>
                <w:rFonts w:ascii="Arial" w:hAnsi="Arial" w:cs="Arial"/>
              </w:rPr>
            </w:pPr>
          </w:p>
          <w:p w:rsidR="001566FE" w:rsidRPr="001217FF" w:rsidRDefault="001566FE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  <w:b/>
              </w:rPr>
              <w:t>Change over time:</w:t>
            </w: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 xml:space="preserve">How and why did methods of </w:t>
            </w:r>
            <w:r w:rsidR="00C62A54" w:rsidRPr="001217FF">
              <w:rPr>
                <w:rFonts w:ascii="Arial" w:hAnsi="Arial" w:cs="Arial"/>
              </w:rPr>
              <w:t>punishing vagabonds change between 1350 and the Tudors</w:t>
            </w:r>
            <w:r w:rsidRPr="001217FF">
              <w:rPr>
                <w:rFonts w:ascii="Arial" w:hAnsi="Arial" w:cs="Arial"/>
              </w:rPr>
              <w:t>?</w:t>
            </w: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</w:tc>
        <w:tc>
          <w:tcPr>
            <w:tcW w:w="6804" w:type="dxa"/>
          </w:tcPr>
          <w:p w:rsidR="00D638B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  <w:b/>
              </w:rPr>
              <w:t>How</w:t>
            </w:r>
            <w:r w:rsidRPr="001217FF">
              <w:rPr>
                <w:rFonts w:ascii="Arial" w:hAnsi="Arial" w:cs="Arial"/>
              </w:rPr>
              <w:t xml:space="preserve"> they changed: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  <w:b/>
              </w:rPr>
              <w:t>(Extension)</w:t>
            </w:r>
            <w:r w:rsidRPr="001217FF">
              <w:rPr>
                <w:rFonts w:ascii="Arial" w:hAnsi="Arial" w:cs="Arial"/>
              </w:rPr>
              <w:t xml:space="preserve"> </w:t>
            </w:r>
            <w:r w:rsidRPr="001217FF">
              <w:rPr>
                <w:rFonts w:ascii="Arial" w:hAnsi="Arial" w:cs="Arial"/>
                <w:b/>
              </w:rPr>
              <w:t>Why</w:t>
            </w:r>
            <w:r w:rsidRPr="001217FF">
              <w:rPr>
                <w:rFonts w:ascii="Arial" w:hAnsi="Arial" w:cs="Arial"/>
              </w:rPr>
              <w:t xml:space="preserve"> they changed: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210B8C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>Write definitions for the</w:t>
            </w:r>
            <w:r w:rsidR="00485541" w:rsidRPr="001217FF">
              <w:rPr>
                <w:rFonts w:ascii="Arial" w:hAnsi="Arial" w:cs="Arial"/>
                <w:b/>
              </w:rPr>
              <w:t xml:space="preserve"> key words:</w:t>
            </w:r>
          </w:p>
          <w:p w:rsidR="00485541" w:rsidRPr="001217FF" w:rsidRDefault="00291A07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Elizabeth Fry</w:t>
            </w:r>
          </w:p>
          <w:p w:rsidR="00485541" w:rsidRPr="001217FF" w:rsidRDefault="00291A07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Bow Street Runners</w:t>
            </w:r>
          </w:p>
          <w:p w:rsidR="00485541" w:rsidRPr="001217FF" w:rsidRDefault="00291A07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Bloody Code</w:t>
            </w:r>
          </w:p>
          <w:p w:rsidR="00485541" w:rsidRPr="001217FF" w:rsidRDefault="00291A07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Tithing</w:t>
            </w:r>
          </w:p>
          <w:p w:rsidR="00485541" w:rsidRPr="001217FF" w:rsidRDefault="00291A07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Witchcraft</w:t>
            </w:r>
          </w:p>
        </w:tc>
        <w:tc>
          <w:tcPr>
            <w:tcW w:w="6804" w:type="dxa"/>
          </w:tcPr>
          <w:p w:rsidR="00D638B6" w:rsidRPr="001217FF" w:rsidRDefault="00D638B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485541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 xml:space="preserve">Put these </w:t>
            </w:r>
            <w:r w:rsidR="00291A07" w:rsidRPr="001217FF">
              <w:rPr>
                <w:rFonts w:ascii="Arial" w:hAnsi="Arial" w:cs="Arial"/>
                <w:b/>
              </w:rPr>
              <w:t xml:space="preserve">examples of law enforcement </w:t>
            </w:r>
            <w:r w:rsidRPr="001217FF">
              <w:rPr>
                <w:rFonts w:ascii="Arial" w:hAnsi="Arial" w:cs="Arial"/>
                <w:b/>
              </w:rPr>
              <w:t>in chronological order:</w:t>
            </w:r>
          </w:p>
          <w:p w:rsidR="00210B8C" w:rsidRPr="001217FF" w:rsidRDefault="00291A07" w:rsidP="001566FE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 xml:space="preserve">Legionaries, police cars, tithings, Bow Street Runners, </w:t>
            </w:r>
            <w:proofErr w:type="gramStart"/>
            <w:r w:rsidRPr="001217FF">
              <w:rPr>
                <w:rFonts w:ascii="Arial" w:hAnsi="Arial" w:cs="Arial"/>
              </w:rPr>
              <w:t>watchmen</w:t>
            </w:r>
            <w:proofErr w:type="gramEnd"/>
            <w:r w:rsidRPr="001217FF">
              <w:rPr>
                <w:rFonts w:ascii="Arial" w:hAnsi="Arial" w:cs="Arial"/>
              </w:rPr>
              <w:t>.</w:t>
            </w:r>
          </w:p>
        </w:tc>
        <w:tc>
          <w:tcPr>
            <w:tcW w:w="6804" w:type="dxa"/>
          </w:tcPr>
          <w:p w:rsidR="00D638B6" w:rsidRPr="001217FF" w:rsidRDefault="00D638B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D638B6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>Context</w:t>
            </w:r>
          </w:p>
          <w:p w:rsidR="00485541" w:rsidRPr="001217FF" w:rsidRDefault="00485541" w:rsidP="00485541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 xml:space="preserve">List THREE </w:t>
            </w:r>
            <w:r w:rsidR="00291A07" w:rsidRPr="001217FF">
              <w:rPr>
                <w:rFonts w:ascii="Arial" w:hAnsi="Arial" w:cs="Arial"/>
              </w:rPr>
              <w:t>ways that the Anglo-Saxons used the community as law enforcement:</w:t>
            </w:r>
          </w:p>
          <w:p w:rsidR="00210B8C" w:rsidRPr="001217FF" w:rsidRDefault="00210B8C" w:rsidP="00485541">
            <w:pPr>
              <w:rPr>
                <w:rFonts w:ascii="Arial" w:hAnsi="Arial" w:cs="Arial"/>
              </w:rPr>
            </w:pPr>
          </w:p>
          <w:p w:rsidR="00210B8C" w:rsidRPr="001217FF" w:rsidRDefault="00210B8C" w:rsidP="00485541">
            <w:pPr>
              <w:rPr>
                <w:rFonts w:ascii="Arial" w:hAnsi="Arial" w:cs="Arial"/>
              </w:rPr>
            </w:pPr>
          </w:p>
          <w:p w:rsidR="00210B8C" w:rsidRDefault="00210B8C" w:rsidP="00485541">
            <w:pPr>
              <w:rPr>
                <w:rFonts w:ascii="Arial" w:hAnsi="Arial" w:cs="Arial"/>
              </w:rPr>
            </w:pPr>
          </w:p>
          <w:p w:rsidR="001566FE" w:rsidRDefault="001566FE" w:rsidP="00485541">
            <w:pPr>
              <w:rPr>
                <w:rFonts w:ascii="Arial" w:hAnsi="Arial" w:cs="Arial"/>
              </w:rPr>
            </w:pPr>
          </w:p>
          <w:p w:rsidR="001566FE" w:rsidRDefault="001566FE" w:rsidP="00485541">
            <w:pPr>
              <w:rPr>
                <w:rFonts w:ascii="Arial" w:hAnsi="Arial" w:cs="Arial"/>
              </w:rPr>
            </w:pPr>
          </w:p>
          <w:p w:rsidR="001566FE" w:rsidRDefault="001566FE" w:rsidP="0048554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Ext:</w:t>
            </w:r>
            <w:r>
              <w:rPr>
                <w:rFonts w:ascii="Arial" w:hAnsi="Arial" w:cs="Arial"/>
              </w:rPr>
              <w:t xml:space="preserve"> Why did it work?</w:t>
            </w:r>
          </w:p>
          <w:p w:rsidR="001566FE" w:rsidRPr="001566FE" w:rsidRDefault="001566FE" w:rsidP="00485541">
            <w:pPr>
              <w:rPr>
                <w:rFonts w:ascii="Arial" w:hAnsi="Arial" w:cs="Arial"/>
              </w:rPr>
            </w:pPr>
          </w:p>
        </w:tc>
        <w:tc>
          <w:tcPr>
            <w:tcW w:w="6804" w:type="dxa"/>
          </w:tcPr>
          <w:p w:rsidR="00D638B6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1.</w:t>
            </w: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2.</w:t>
            </w: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3.</w:t>
            </w: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</w:tc>
      </w:tr>
    </w:tbl>
    <w:p w:rsidR="009C79EF" w:rsidRPr="001217FF" w:rsidRDefault="006B4FD9">
      <w:pPr>
        <w:rPr>
          <w:rFonts w:ascii="Arial" w:hAnsi="Arial" w:cs="Arial"/>
        </w:rPr>
      </w:pPr>
    </w:p>
    <w:sectPr w:rsidR="009C79EF" w:rsidRPr="001217FF" w:rsidSect="001566FE"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D448D"/>
    <w:multiLevelType w:val="hybridMultilevel"/>
    <w:tmpl w:val="20442C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8B6"/>
    <w:rsid w:val="001217FF"/>
    <w:rsid w:val="001566FE"/>
    <w:rsid w:val="00172A2C"/>
    <w:rsid w:val="00207D22"/>
    <w:rsid w:val="00210B8C"/>
    <w:rsid w:val="00291A07"/>
    <w:rsid w:val="003D7CC3"/>
    <w:rsid w:val="004427E9"/>
    <w:rsid w:val="00485541"/>
    <w:rsid w:val="006B4FD9"/>
    <w:rsid w:val="00776676"/>
    <w:rsid w:val="00C41B19"/>
    <w:rsid w:val="00C62A54"/>
    <w:rsid w:val="00D638B6"/>
    <w:rsid w:val="00FA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8</cp:revision>
  <dcterms:created xsi:type="dcterms:W3CDTF">2016-05-27T09:18:00Z</dcterms:created>
  <dcterms:modified xsi:type="dcterms:W3CDTF">2016-05-27T10:24:00Z</dcterms:modified>
</cp:coreProperties>
</file>