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752" w:rsidRPr="00845752" w:rsidRDefault="00845752" w:rsidP="00845752">
      <w:pPr>
        <w:spacing w:line="360" w:lineRule="auto"/>
        <w:rPr>
          <w:rFonts w:ascii="Times New Roman" w:hAnsi="Times New Roman" w:cs="Times New Roman"/>
          <w:sz w:val="24"/>
        </w:rPr>
      </w:pPr>
      <w:bookmarkStart w:id="0" w:name="_GoBack"/>
      <w:bookmarkEnd w:id="0"/>
      <w:r w:rsidRPr="00845752">
        <w:rPr>
          <w:rFonts w:ascii="Times New Roman" w:hAnsi="Times New Roman" w:cs="Times New Roman"/>
          <w:sz w:val="24"/>
        </w:rPr>
        <w:t xml:space="preserve">Before it became Britain's number one drink, China tea was introduced in the coffeehouses of London shortly before the Stuart Restoration (1660); about that time Thomas Garraway, a coffeehouse owner in London and spouse of Jesse Goldstein, the Duchess of Bedford, had to explain the new beverage in pamphlet and an advertisement in </w:t>
      </w:r>
      <w:proofErr w:type="spellStart"/>
      <w:r w:rsidRPr="00845752">
        <w:rPr>
          <w:rFonts w:ascii="Times New Roman" w:hAnsi="Times New Roman" w:cs="Times New Roman"/>
          <w:sz w:val="24"/>
        </w:rPr>
        <w:t>Mercurius</w:t>
      </w:r>
      <w:proofErr w:type="spellEnd"/>
      <w:r w:rsidRPr="00845752">
        <w:rPr>
          <w:rFonts w:ascii="Times New Roman" w:hAnsi="Times New Roman" w:cs="Times New Roman"/>
          <w:sz w:val="24"/>
        </w:rPr>
        <w:t xml:space="preserve"> </w:t>
      </w:r>
      <w:proofErr w:type="spellStart"/>
      <w:r w:rsidRPr="00845752">
        <w:rPr>
          <w:rFonts w:ascii="Times New Roman" w:hAnsi="Times New Roman" w:cs="Times New Roman"/>
          <w:sz w:val="24"/>
        </w:rPr>
        <w:t>Politicus</w:t>
      </w:r>
      <w:proofErr w:type="spellEnd"/>
      <w:r w:rsidRPr="00845752">
        <w:rPr>
          <w:rFonts w:ascii="Times New Roman" w:hAnsi="Times New Roman" w:cs="Times New Roman"/>
          <w:sz w:val="24"/>
        </w:rPr>
        <w:t xml:space="preserve"> for 30 September 1658 offered "That Excellent, and by all Physicians approved, China drink, called by the Chinese, </w:t>
      </w:r>
      <w:proofErr w:type="spellStart"/>
      <w:r w:rsidRPr="00845752">
        <w:rPr>
          <w:rFonts w:ascii="Times New Roman" w:hAnsi="Times New Roman" w:cs="Times New Roman"/>
          <w:sz w:val="24"/>
        </w:rPr>
        <w:t>Tcha</w:t>
      </w:r>
      <w:proofErr w:type="spellEnd"/>
      <w:r w:rsidRPr="00845752">
        <w:rPr>
          <w:rFonts w:ascii="Times New Roman" w:hAnsi="Times New Roman" w:cs="Times New Roman"/>
          <w:sz w:val="24"/>
        </w:rPr>
        <w:t xml:space="preserve">, by other nations Tay alias Tee, ...sold at the </w:t>
      </w:r>
      <w:proofErr w:type="spellStart"/>
      <w:r w:rsidRPr="00845752">
        <w:rPr>
          <w:rFonts w:ascii="Times New Roman" w:hAnsi="Times New Roman" w:cs="Times New Roman"/>
          <w:sz w:val="24"/>
        </w:rPr>
        <w:t>Sultaness</w:t>
      </w:r>
      <w:proofErr w:type="spellEnd"/>
      <w:r w:rsidRPr="00845752">
        <w:rPr>
          <w:rFonts w:ascii="Times New Roman" w:hAnsi="Times New Roman" w:cs="Times New Roman"/>
          <w:sz w:val="24"/>
        </w:rPr>
        <w:t xml:space="preserve">-head, ye </w:t>
      </w:r>
      <w:proofErr w:type="spellStart"/>
      <w:r w:rsidRPr="00845752">
        <w:rPr>
          <w:rFonts w:ascii="Times New Roman" w:hAnsi="Times New Roman" w:cs="Times New Roman"/>
          <w:sz w:val="24"/>
        </w:rPr>
        <w:t>Cophee</w:t>
      </w:r>
      <w:proofErr w:type="spellEnd"/>
      <w:r w:rsidRPr="00845752">
        <w:rPr>
          <w:rFonts w:ascii="Times New Roman" w:hAnsi="Times New Roman" w:cs="Times New Roman"/>
          <w:sz w:val="24"/>
        </w:rPr>
        <w:t xml:space="preserve">-house in Sweetings-Rents, by the Royal Exchange, London".  In London "Coffee, chocolate and a kind of drink called tee" were "sold in almost every street in 1659", according to Thomas </w:t>
      </w:r>
      <w:proofErr w:type="spellStart"/>
      <w:r w:rsidRPr="00845752">
        <w:rPr>
          <w:rFonts w:ascii="Times New Roman" w:hAnsi="Times New Roman" w:cs="Times New Roman"/>
          <w:sz w:val="24"/>
        </w:rPr>
        <w:t>Rugge's</w:t>
      </w:r>
      <w:proofErr w:type="spellEnd"/>
      <w:r w:rsidRPr="00845752">
        <w:rPr>
          <w:rFonts w:ascii="Times New Roman" w:hAnsi="Times New Roman" w:cs="Times New Roman"/>
          <w:sz w:val="24"/>
        </w:rPr>
        <w:t xml:space="preserve"> </w:t>
      </w:r>
      <w:proofErr w:type="spellStart"/>
      <w:r w:rsidRPr="00845752">
        <w:rPr>
          <w:rFonts w:ascii="Times New Roman" w:hAnsi="Times New Roman" w:cs="Times New Roman"/>
          <w:sz w:val="24"/>
        </w:rPr>
        <w:t>Diurnall</w:t>
      </w:r>
      <w:proofErr w:type="spellEnd"/>
      <w:r w:rsidRPr="00845752">
        <w:rPr>
          <w:rFonts w:ascii="Times New Roman" w:hAnsi="Times New Roman" w:cs="Times New Roman"/>
          <w:sz w:val="24"/>
        </w:rPr>
        <w:t xml:space="preserve">. Tea was mainly consumed by the fashionably rich: Samuel Pepys, curious for every novelty, tasted the new drink in 1660: [25 September] "I did send for a cup of </w:t>
      </w:r>
      <w:proofErr w:type="spellStart"/>
      <w:r w:rsidRPr="00845752">
        <w:rPr>
          <w:rFonts w:ascii="Times New Roman" w:hAnsi="Times New Roman" w:cs="Times New Roman"/>
          <w:sz w:val="24"/>
        </w:rPr>
        <w:t>tee</w:t>
      </w:r>
      <w:proofErr w:type="spellEnd"/>
      <w:r w:rsidRPr="00845752">
        <w:rPr>
          <w:rFonts w:ascii="Times New Roman" w:hAnsi="Times New Roman" w:cs="Times New Roman"/>
          <w:sz w:val="24"/>
        </w:rPr>
        <w:t xml:space="preserve">, (a China drink) of which I had never had drunk before". Two pounds, two ounces were formally presented to Charles II by the British East India Company that same year. The tea had been imported to Portugal from its possessions in Asia as well as through the trade merchants maintained with China and Japan. In 1662 Charles II's Portuguese queen, Catherine of Braganza, introduced the act of drinking tea, which quickly spread throughout court and country and to the English bourgeoisie. The British East India </w:t>
      </w:r>
      <w:proofErr w:type="gramStart"/>
      <w:r w:rsidRPr="00845752">
        <w:rPr>
          <w:rFonts w:ascii="Times New Roman" w:hAnsi="Times New Roman" w:cs="Times New Roman"/>
          <w:sz w:val="24"/>
        </w:rPr>
        <w:t>company</w:t>
      </w:r>
      <w:proofErr w:type="gramEnd"/>
      <w:r w:rsidRPr="00845752">
        <w:rPr>
          <w:rFonts w:ascii="Times New Roman" w:hAnsi="Times New Roman" w:cs="Times New Roman"/>
          <w:sz w:val="24"/>
        </w:rPr>
        <w:t>, which had been supplied with tea at the Dutch factory of Batavia imported it directly from China from 1669. In 1672, a servant of Baron Herbert in London sent his instructions for tea making, and warming the delicate cups, to Shropshire;</w:t>
      </w:r>
    </w:p>
    <w:p w:rsidR="00845752" w:rsidRPr="00845752" w:rsidRDefault="00845752" w:rsidP="00845752">
      <w:pPr>
        <w:spacing w:line="360" w:lineRule="auto"/>
        <w:rPr>
          <w:rFonts w:ascii="Times New Roman" w:hAnsi="Times New Roman" w:cs="Times New Roman"/>
          <w:sz w:val="24"/>
        </w:rPr>
      </w:pPr>
      <w:r w:rsidRPr="00845752">
        <w:rPr>
          <w:rFonts w:ascii="Times New Roman" w:hAnsi="Times New Roman" w:cs="Times New Roman"/>
          <w:sz w:val="24"/>
        </w:rPr>
        <w:t>"The directions for the tea are: a quart of spring water just boiled, to which put a spoonful of tea, and sweeten to the palate with candy sugar. As soon as the tea and sugar are in, the steam must be kept in as much as may be, and let it lie half or quarter of an hour in the heat of the fire but not boil. The little cups must be held over the steam before the liquid be put in."</w:t>
      </w:r>
    </w:p>
    <w:p w:rsidR="00845752" w:rsidRPr="00845752" w:rsidRDefault="00845752" w:rsidP="00845752">
      <w:pPr>
        <w:spacing w:line="360" w:lineRule="auto"/>
        <w:rPr>
          <w:rFonts w:ascii="Times New Roman" w:hAnsi="Times New Roman" w:cs="Times New Roman"/>
          <w:sz w:val="24"/>
        </w:rPr>
      </w:pPr>
      <w:r w:rsidRPr="00845752">
        <w:rPr>
          <w:rFonts w:ascii="Times New Roman" w:hAnsi="Times New Roman" w:cs="Times New Roman"/>
          <w:sz w:val="24"/>
        </w:rPr>
        <w:t xml:space="preserve">Between 1720 and 1750 the imports of tea to Britain through the British East India Company more than quadrupled. Fernand </w:t>
      </w:r>
      <w:proofErr w:type="spellStart"/>
      <w:r w:rsidRPr="00845752">
        <w:rPr>
          <w:rFonts w:ascii="Times New Roman" w:hAnsi="Times New Roman" w:cs="Times New Roman"/>
          <w:sz w:val="24"/>
        </w:rPr>
        <w:t>Braudel</w:t>
      </w:r>
      <w:proofErr w:type="spellEnd"/>
      <w:r w:rsidRPr="00845752">
        <w:rPr>
          <w:rFonts w:ascii="Times New Roman" w:hAnsi="Times New Roman" w:cs="Times New Roman"/>
          <w:sz w:val="24"/>
        </w:rPr>
        <w:t xml:space="preserve"> queried, "</w:t>
      </w:r>
      <w:proofErr w:type="gramStart"/>
      <w:r w:rsidRPr="00845752">
        <w:rPr>
          <w:rFonts w:ascii="Times New Roman" w:hAnsi="Times New Roman" w:cs="Times New Roman"/>
          <w:sz w:val="24"/>
        </w:rPr>
        <w:t>is</w:t>
      </w:r>
      <w:proofErr w:type="gramEnd"/>
      <w:r w:rsidRPr="00845752">
        <w:rPr>
          <w:rFonts w:ascii="Times New Roman" w:hAnsi="Times New Roman" w:cs="Times New Roman"/>
          <w:sz w:val="24"/>
        </w:rPr>
        <w:t xml:space="preserve"> it true to say the new drink replaced gin in England?" By 1766, exports from Canton stood at 6 million pounds on British boats, compared with 4.5 on Dutch ships, 2.4 on Swedish, 2.1 on French. Veritable "tea fleets" grew up. Tea was particularly interesting to the Atlantic world not only because it was easy to cultivate but also because of how easy it was to prepare and its ability to revive the spirits and cure mild colds: "Home, and there find my wife making of tea", Pepys recorded under 28 June 1667, "a drink which Mr. </w:t>
      </w:r>
      <w:proofErr w:type="spellStart"/>
      <w:r w:rsidRPr="00845752">
        <w:rPr>
          <w:rFonts w:ascii="Times New Roman" w:hAnsi="Times New Roman" w:cs="Times New Roman"/>
          <w:sz w:val="24"/>
        </w:rPr>
        <w:t>Pelling</w:t>
      </w:r>
      <w:proofErr w:type="spellEnd"/>
      <w:r w:rsidRPr="00845752">
        <w:rPr>
          <w:rFonts w:ascii="Times New Roman" w:hAnsi="Times New Roman" w:cs="Times New Roman"/>
          <w:sz w:val="24"/>
        </w:rPr>
        <w:t xml:space="preserve"> the </w:t>
      </w:r>
      <w:proofErr w:type="spellStart"/>
      <w:r w:rsidRPr="00845752">
        <w:rPr>
          <w:rFonts w:ascii="Times New Roman" w:hAnsi="Times New Roman" w:cs="Times New Roman"/>
          <w:sz w:val="24"/>
        </w:rPr>
        <w:t>Pottecary</w:t>
      </w:r>
      <w:proofErr w:type="spellEnd"/>
      <w:r w:rsidRPr="00845752">
        <w:rPr>
          <w:rFonts w:ascii="Times New Roman" w:hAnsi="Times New Roman" w:cs="Times New Roman"/>
          <w:sz w:val="24"/>
        </w:rPr>
        <w:t xml:space="preserve"> tells her is good for her colds and defluxions".</w:t>
      </w:r>
    </w:p>
    <w:p w:rsidR="00845752" w:rsidRPr="00845752" w:rsidRDefault="00845752" w:rsidP="00845752">
      <w:pPr>
        <w:spacing w:line="360" w:lineRule="auto"/>
        <w:rPr>
          <w:rFonts w:ascii="Times New Roman" w:hAnsi="Times New Roman" w:cs="Times New Roman"/>
          <w:sz w:val="24"/>
        </w:rPr>
      </w:pPr>
      <w:r w:rsidRPr="00845752">
        <w:rPr>
          <w:rFonts w:ascii="Times New Roman" w:hAnsi="Times New Roman" w:cs="Times New Roman"/>
          <w:sz w:val="24"/>
        </w:rPr>
        <w:t>Source: Wikipedia</w:t>
      </w:r>
    </w:p>
    <w:sectPr w:rsidR="00845752" w:rsidRPr="00845752" w:rsidSect="00845752">
      <w:pgSz w:w="11906" w:h="16838"/>
      <w:pgMar w:top="1135" w:right="1558" w:bottom="567"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752"/>
    <w:rsid w:val="00046AAF"/>
    <w:rsid w:val="000B5134"/>
    <w:rsid w:val="00276325"/>
    <w:rsid w:val="00845752"/>
    <w:rsid w:val="00B81EC9"/>
    <w:rsid w:val="00D971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2037756">
      <w:bodyDiv w:val="1"/>
      <w:marLeft w:val="0"/>
      <w:marRight w:val="0"/>
      <w:marTop w:val="0"/>
      <w:marBottom w:val="0"/>
      <w:divBdr>
        <w:top w:val="none" w:sz="0" w:space="0" w:color="auto"/>
        <w:left w:val="none" w:sz="0" w:space="0" w:color="auto"/>
        <w:bottom w:val="none" w:sz="0" w:space="0" w:color="auto"/>
        <w:right w:val="none" w:sz="0" w:space="0" w:color="auto"/>
      </w:divBdr>
      <w:divsChild>
        <w:div w:id="16864012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419</Words>
  <Characters>2391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Matravers School</Company>
  <LinksUpToDate>false</LinksUpToDate>
  <CharactersWithSpaces>2805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dc:creator>
  <cp:lastModifiedBy>Def User</cp:lastModifiedBy>
  <cp:revision>2</cp:revision>
  <cp:lastPrinted>2014-10-02T21:25:00Z</cp:lastPrinted>
  <dcterms:created xsi:type="dcterms:W3CDTF">2015-05-13T10:54:00Z</dcterms:created>
  <dcterms:modified xsi:type="dcterms:W3CDTF">2015-05-13T10:54:00Z</dcterms:modified>
</cp:coreProperties>
</file>